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84871" w14:textId="77777777" w:rsidR="00237F38" w:rsidRDefault="00237F38" w:rsidP="00237F3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Дайджест поручений и заявлений Президента и Правительства России, представителей федеральных органов власти Российской Федерации в сфере ТЭК, 2–9 февраля 2024 года</w:t>
      </w:r>
    </w:p>
    <w:p w14:paraId="790FE0A1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71296890" w14:textId="6CE2B6A9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286116F" wp14:editId="4FAAF76B">
            <wp:extent cx="6480175" cy="6870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D41B0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7EDF400" w14:textId="72D2FC7E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C57B262" wp14:editId="0E15BBD1">
            <wp:extent cx="370840" cy="3448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ПОЛИТИЧЕСКИЕ И ОБЩЕЭКОНОМИЧЕСКИЕ ВОПРОСЫ</w:t>
      </w:r>
    </w:p>
    <w:p w14:paraId="1EB66F88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5 февраля – Президент Российской Федерации Владимир Путин </w:t>
      </w:r>
      <w:hyperlink r:id="rId6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поручил</w:t>
        </w:r>
      </w:hyperlink>
      <w:r>
        <w:rPr>
          <w:rFonts w:ascii="Calibri" w:hAnsi="Calibri" w:cs="Calibri"/>
          <w:color w:val="212121"/>
          <w:sz w:val="22"/>
          <w:szCs w:val="22"/>
        </w:rPr>
        <w:t> Правительству Российской Федерации и региональным органам власти при участии Государственной корпорации атомной энергии «Росатом» определить целесообразность включения строительства глубоководного района порта Архангельск, реконструкции Беломорско-Балтийского канала, портов Кемь и Беломорск в Карелии, строительства глубоководного района Найба в Якутии в план развития Северного морского пути.</w:t>
      </w:r>
    </w:p>
    <w:p w14:paraId="57E16B7A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6 февраля – Заместитель Председателя Правительства Российской Федерации Александр Новак </w:t>
      </w:r>
      <w:hyperlink r:id="rId7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встречу с сенаторами в рамках открытого диалога в Совете Федерации Федерального Собрания Российской Федерации, в ходе которой рассказал о результатах работы отраслей ТЭК по итогам прошлого года и оперативных задачах в отрасли.</w:t>
      </w:r>
    </w:p>
    <w:p w14:paraId="7DE51490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7 февраля – Директор Департамента экономической безопасности в ТЭК Министерства энергетики Российской Федерации Антон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Семейкин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8" w:tgtFrame="_blank" w:history="1">
        <w:r>
          <w:rPr>
            <w:rStyle w:val="a4"/>
            <w:rFonts w:ascii="Calibri" w:hAnsi="Calibri" w:cs="Calibri"/>
            <w:sz w:val="22"/>
            <w:szCs w:val="22"/>
          </w:rPr>
          <w:t>выступил</w:t>
        </w:r>
      </w:hyperlink>
      <w:r>
        <w:rPr>
          <w:rFonts w:ascii="Calibri" w:hAnsi="Calibri" w:cs="Calibri"/>
          <w:color w:val="212121"/>
          <w:sz w:val="22"/>
          <w:szCs w:val="22"/>
        </w:rPr>
        <w:t> на сессии «Кадровое обеспечение в области информационной безопасности ТЭК – требования к специалистам с учётом отраслевой потребности» в рамках «Инфофорума-24».</w:t>
      </w:r>
    </w:p>
    <w:p w14:paraId="5852D212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7C51DCD2" w14:textId="48F77583" w:rsidR="00237F38" w:rsidRDefault="00237F38" w:rsidP="00237F3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B63122C" wp14:editId="794E3941">
            <wp:extent cx="370840" cy="3016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НЕФТЬ</w:t>
      </w:r>
    </w:p>
    <w:p w14:paraId="6B914DC9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 февраля – Президент Российской Федерации Владимир Путин </w:t>
      </w:r>
      <w:hyperlink r:id="rId10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разрешил</w:t>
        </w:r>
      </w:hyperlink>
      <w:r>
        <w:rPr>
          <w:rFonts w:ascii="Calibri" w:hAnsi="Calibri" w:cs="Calibri"/>
          <w:color w:val="212121"/>
          <w:sz w:val="22"/>
          <w:szCs w:val="22"/>
        </w:rPr>
        <w:t> совершать сделки с акциями ПАО Нефтегазовая компания «РуссНефть».</w:t>
      </w:r>
    </w:p>
    <w:p w14:paraId="40620EA2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6 февраля – Заместитель председателя Комитета Совета Федерации Федерального Собрания Российской Федерации по экономической политике Юрий Федоров </w:t>
      </w:r>
      <w:hyperlink r:id="rId11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круглый стол «О мерах государственной поддержки и стимулирования добычи трудноизвлекаемых запасов нефти и газа».</w:t>
      </w:r>
    </w:p>
    <w:p w14:paraId="0CD82503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7 февраля – Президент Российской Федерации Владимир Путин </w:t>
      </w:r>
      <w:hyperlink r:id="rId12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разрешил</w:t>
        </w:r>
      </w:hyperlink>
      <w:r>
        <w:rPr>
          <w:rFonts w:ascii="Calibri" w:hAnsi="Calibri" w:cs="Calibri"/>
          <w:color w:val="212121"/>
          <w:sz w:val="22"/>
          <w:szCs w:val="22"/>
        </w:rPr>
        <w:t> ПАО «Сбербанк России» совершать сделки с долями, составляющими уставные капиталы обществ с ограниченной ответственностью: «Нефтегазопромысловые технологии», «Предприятие интенсивных технологий «СИБИНТЭК», «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Сладковско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-Заречное», «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УнтыгейНефть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» и «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ЮрскНефть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».</w:t>
      </w:r>
    </w:p>
    <w:p w14:paraId="5B10947E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8 февраля – Заместитель Председателя Правительства Российской Федерации Александр Новак </w:t>
      </w:r>
      <w:hyperlink r:id="rId13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штаб по ситуации на внутреннем рынке нефтепродуктов.</w:t>
      </w:r>
    </w:p>
    <w:p w14:paraId="261D8CA7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56A9A534" w14:textId="14AA12EB" w:rsidR="00237F38" w:rsidRDefault="00237F38" w:rsidP="00237F3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2BD0124" wp14:editId="2DFE6D0B">
            <wp:extent cx="293370" cy="2844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2121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УГОЛЬ</w:t>
      </w:r>
    </w:p>
    <w:p w14:paraId="4533A11E" w14:textId="77777777" w:rsidR="00237F38" w:rsidRDefault="00237F38" w:rsidP="00237F3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5 февраля – Президент Российской Федерации Владимир Путин </w:t>
      </w:r>
      <w:hyperlink r:id="rId15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поручил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Председателю Правительства Российской Федерации Михаилу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Мишустину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и генеральному директору — председателю правления ОАО «Российские железные дороги» Олегу Белозерову принять меры по обеспечению в 2024 году вывоза угольной продукции на экспорт в восточном направлении из регионов Сибири и Дальнего Востока.</w:t>
      </w:r>
    </w:p>
    <w:p w14:paraId="68B8E4F2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8340B15" w14:textId="116756A8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7E1B64B" wp14:editId="2F48A825">
            <wp:extent cx="344805" cy="2933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22"/>
          <w:szCs w:val="22"/>
        </w:rPr>
        <w:t>ЭЛЕКТРОЭНЕРГЕТИКА</w:t>
      </w:r>
    </w:p>
    <w:p w14:paraId="1F99DF13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5 февраля – Президент Российской Федерации Владимир Путин</w:t>
      </w:r>
      <w:r>
        <w:rPr>
          <w:color w:val="212121"/>
        </w:rPr>
        <w:t> </w:t>
      </w:r>
      <w:hyperlink r:id="rId17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встречу с председателем правления ПАО «Интер РАО» Борисом Ковальчуком.</w:t>
      </w:r>
    </w:p>
    <w:p w14:paraId="6D0FA973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6 февраля – Министр энергетики Российской Федерации, Председатель Правительственной комиссии по обеспечению безопасности электроснабжения Николай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совместно с Министром строительства и ЖКХ Российской Федерации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Иреком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Файзуллиным </w:t>
      </w:r>
      <w:hyperlink r:id="rId1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совещание «О ходе прохождения объектами теплоснабжения отопительного сезона 2023-2024 годов».</w:t>
      </w:r>
    </w:p>
    <w:p w14:paraId="0CE4A0E8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7 февраля – Совет Федерации Федерального Собрания Российской Федерации </w:t>
      </w:r>
      <w:hyperlink r:id="rId19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одобрил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законопроект, позволяющий Федеральной антимонопольной службе России с 1 января 2030 года через суд требовать </w:t>
      </w:r>
      <w:r>
        <w:rPr>
          <w:rFonts w:ascii="Calibri" w:hAnsi="Calibri" w:cs="Calibri"/>
          <w:color w:val="212121"/>
          <w:sz w:val="22"/>
          <w:szCs w:val="22"/>
        </w:rPr>
        <w:lastRenderedPageBreak/>
        <w:t>принудительной продажи акций компаний, нарушивших запрет в части совмещения деятельности по передаче электроэнергии и (или) оперативно-диспетчерскому управлению в электроэнергетике с производством и (или) куплей-продажей электроэнергии.</w:t>
      </w:r>
    </w:p>
    <w:p w14:paraId="39FDAF23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7 февраля – Заместитель Председателя Правительства Российской Федерации Александр Новак и директор ПАО «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Россети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» Андрей Рюмин </w:t>
      </w:r>
      <w:hyperlink r:id="rId20" w:tgtFrame="_blank" w:history="1">
        <w:r>
          <w:rPr>
            <w:rStyle w:val="a4"/>
            <w:rFonts w:ascii="Calibri" w:hAnsi="Calibri" w:cs="Calibri"/>
            <w:sz w:val="22"/>
            <w:szCs w:val="22"/>
          </w:rPr>
          <w:t>доложили</w:t>
        </w:r>
      </w:hyperlink>
      <w:r>
        <w:rPr>
          <w:rFonts w:ascii="Calibri" w:hAnsi="Calibri" w:cs="Calibri"/>
          <w:color w:val="212121"/>
          <w:sz w:val="22"/>
          <w:szCs w:val="22"/>
        </w:rPr>
        <w:t> Президенту Российской Федерации Владимиру Путину о реализации программы по электроснабжению Восточного полигона.</w:t>
      </w:r>
    </w:p>
    <w:p w14:paraId="543496CC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8 февраля – Правительство Российской Федерации </w:t>
      </w:r>
      <w:hyperlink r:id="rId21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продлило</w:t>
        </w:r>
      </w:hyperlink>
      <w:r>
        <w:rPr>
          <w:rFonts w:ascii="Calibri" w:hAnsi="Calibri" w:cs="Calibri"/>
          <w:color w:val="212121"/>
          <w:sz w:val="22"/>
          <w:szCs w:val="22"/>
        </w:rPr>
        <w:t> действие Правил технической эксплуатации тепловых энергоустановок до 1 сентября 2024 года.</w:t>
      </w:r>
    </w:p>
    <w:p w14:paraId="0089FC16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489881A7" w14:textId="2A3E4C3A" w:rsidR="00237F38" w:rsidRDefault="00237F38" w:rsidP="00237F3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91B2A85" wp14:editId="75C1E36A">
            <wp:extent cx="276225" cy="34480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12121"/>
          <w:sz w:val="22"/>
          <w:szCs w:val="22"/>
        </w:rPr>
        <w:t>  РЕГИОНАЛЬНАЯ ПОВЕСТКА</w:t>
      </w:r>
    </w:p>
    <w:p w14:paraId="1DB2BD36" w14:textId="77777777" w:rsidR="00237F38" w:rsidRDefault="00237F38" w:rsidP="00237F3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 февраля – Заместитель Председателя Правительства Российской Федерации Александр Новак </w:t>
      </w:r>
      <w:hyperlink r:id="rId23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двустороннюю встречу с главой Республики Ингушетия Махмудом-Али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Калиматовым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, на которой обсуждались вопросы обеспечения надежности энергетического комплекса и повышение платежной дисциплины по оплате коммунальных услуг.</w:t>
      </w:r>
    </w:p>
    <w:p w14:paraId="6D1181E1" w14:textId="77777777" w:rsidR="00237F38" w:rsidRDefault="00237F38" w:rsidP="00237F3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4 февраля –Правительство Российской Федерации </w:t>
      </w:r>
      <w:hyperlink r:id="rId24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продлило</w:t>
        </w:r>
      </w:hyperlink>
      <w:r>
        <w:rPr>
          <w:rFonts w:ascii="Calibri" w:hAnsi="Calibri" w:cs="Calibri"/>
          <w:color w:val="212121"/>
          <w:sz w:val="22"/>
          <w:szCs w:val="22"/>
        </w:rPr>
        <w:t> меры поддержки программ по развитию предприятий энергетики и ЖКХ</w:t>
      </w:r>
      <w:r>
        <w:rPr>
          <w:color w:val="212121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в Дагестане, Ингушетии и Северной Осетии.</w:t>
      </w:r>
    </w:p>
    <w:p w14:paraId="53B07698" w14:textId="77777777" w:rsidR="00237F38" w:rsidRDefault="00237F38" w:rsidP="00237F3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6 февраля –Правительство Республики Дагестан и АО «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НоваВинд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» </w:t>
      </w:r>
      <w:hyperlink r:id="rId25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подписали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соглашение о сотрудничестве, в рамках которого будет построена крупнейшая в России Новолакская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ветроэлектростанция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33C287C0" w14:textId="77777777" w:rsidR="00237F38" w:rsidRDefault="00237F38" w:rsidP="00237F3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8 февраля – Заместитель Председателя Правительства Российской Федерации Александр Новак </w:t>
      </w:r>
      <w:hyperlink r:id="rId26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рабочую встречу с губернатором Мурманской области Андреем Чибисом по вопросам газификации региона.</w:t>
      </w:r>
    </w:p>
    <w:p w14:paraId="48DEA51E" w14:textId="77777777" w:rsidR="00237F38" w:rsidRDefault="00237F38" w:rsidP="00237F3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9 февраля 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27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</w:t>
        </w:r>
      </w:hyperlink>
      <w:r>
        <w:rPr>
          <w:rFonts w:ascii="Calibri" w:hAnsi="Calibri" w:cs="Calibri"/>
          <w:color w:val="212121"/>
          <w:sz w:val="22"/>
          <w:szCs w:val="22"/>
        </w:rPr>
        <w:t> с Председателем Правительства Донецкой Народной республики Евгением Солнцевым разработку Программы перспективного развития электросетевого комплекса ДНР до 2030 года.</w:t>
      </w:r>
    </w:p>
    <w:p w14:paraId="20715DF8" w14:textId="77777777" w:rsidR="00237F38" w:rsidRDefault="00237F38" w:rsidP="00237F3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82EC66A" w14:textId="41B13432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23B10E6" wp14:editId="4F6A7256">
            <wp:extent cx="34480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КАДРЫ</w:t>
      </w:r>
    </w:p>
    <w:p w14:paraId="757EA9BF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5 февраля – Исполняющим обязанности генерального директора ООО «РН-Краснодарнефтегаз" (дочернее предприятие ПАО «Роснефть») </w:t>
      </w:r>
      <w:hyperlink r:id="rId29" w:tgtFrame="_blank" w:history="1">
        <w:r>
          <w:rPr>
            <w:rStyle w:val="a4"/>
            <w:rFonts w:ascii="Calibri" w:hAnsi="Calibri" w:cs="Calibri"/>
            <w:sz w:val="22"/>
            <w:szCs w:val="22"/>
          </w:rPr>
          <w:t>назначен</w:t>
        </w:r>
      </w:hyperlink>
      <w:r>
        <w:rPr>
          <w:rFonts w:ascii="Calibri" w:hAnsi="Calibri" w:cs="Calibri"/>
          <w:color w:val="212121"/>
          <w:sz w:val="22"/>
          <w:szCs w:val="22"/>
        </w:rPr>
        <w:t> Максим Мирошниченко.</w:t>
      </w:r>
    </w:p>
    <w:p w14:paraId="1742EB0B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5 февраля – На должность заместителя генерального директора ПАО «Т Плюс» по охране труда, промышленной безопасности и экологии </w:t>
      </w:r>
      <w:hyperlink r:id="rId30" w:tgtFrame="_blank" w:history="1">
        <w:r>
          <w:rPr>
            <w:rStyle w:val="a4"/>
            <w:rFonts w:ascii="Calibri" w:hAnsi="Calibri" w:cs="Calibri"/>
            <w:sz w:val="22"/>
            <w:szCs w:val="22"/>
          </w:rPr>
          <w:t>назначен</w:t>
        </w:r>
      </w:hyperlink>
      <w:r>
        <w:rPr>
          <w:rFonts w:ascii="Calibri" w:hAnsi="Calibri" w:cs="Calibri"/>
          <w:color w:val="212121"/>
          <w:sz w:val="22"/>
          <w:szCs w:val="22"/>
        </w:rPr>
        <w:t> Павел Романов.</w:t>
      </w:r>
    </w:p>
    <w:p w14:paraId="7D3FB2C6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6 февраля – Директором Кузбасского филиала ООО «Сибирская генерирующая компания» </w:t>
      </w:r>
      <w:hyperlink r:id="rId31" w:tgtFrame="_blank" w:history="1">
        <w:r>
          <w:rPr>
            <w:rStyle w:val="a4"/>
            <w:rFonts w:ascii="Calibri" w:hAnsi="Calibri" w:cs="Calibri"/>
            <w:sz w:val="22"/>
            <w:szCs w:val="22"/>
          </w:rPr>
          <w:t>назначен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Виктор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Лариошкин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0FBA5576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6 февраля – Губернатор Санкт-Петербурга Александр Беглов </w:t>
      </w:r>
      <w:hyperlink r:id="rId32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подписал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постановление об освобождении от должности по собственному желанию вице-губернатора Сергея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Дрегваля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, курировавшего в городском правительстве Комитет по энергетике и инженерному обеспечению, а также Комитет по тарифам.</w:t>
      </w:r>
    </w:p>
    <w:p w14:paraId="7A6D4955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14:paraId="4DA34E4B" w14:textId="2934996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F042690" wp14:editId="1F660E05">
            <wp:extent cx="344805" cy="344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МИРОВАЯ ПОВЕСТКА</w:t>
      </w:r>
    </w:p>
    <w:p w14:paraId="0CFF7C60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5 февраля – Российская делегация во главе с Заместителем Председателя Правительства – Министром промышленности и торговли Российской Федерации Денисом Мантуровым </w:t>
      </w:r>
      <w:hyperlink r:id="rId34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провела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ряд двусторонних переговоров с саудовской стороной в рамках рабочего визита на выставку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World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Defense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Show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– 2024 в Королевстве Саудовская Аравия.</w:t>
      </w:r>
    </w:p>
    <w:p w14:paraId="40531C48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5 февраля 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35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рабочую встречу с Министром по энергетике и инфраструктуре Евразийской экономической комиссии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Арзыбеком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Кожошевым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4F70D2D8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6 февраля – Российская делегация под руководством заместителя Председателя Правительства Российской Федерации Алексея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Оверчука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36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посетила</w:t>
        </w:r>
      </w:hyperlink>
      <w:r>
        <w:rPr>
          <w:rFonts w:ascii="Calibri" w:hAnsi="Calibri" w:cs="Calibri"/>
          <w:color w:val="212121"/>
          <w:sz w:val="22"/>
          <w:szCs w:val="22"/>
        </w:rPr>
        <w:t> Монголию, где обсудила с руководством страны перспективы развития торгово-экономического сотрудничества.</w:t>
      </w:r>
    </w:p>
    <w:p w14:paraId="36557665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8 февраля – Заместитель Председателя Правительства Российской Федерации Александр Новак </w:t>
      </w:r>
      <w:hyperlink r:id="rId37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поздравил</w:t>
        </w:r>
      </w:hyperlink>
      <w:r>
        <w:rPr>
          <w:rFonts w:ascii="Calibri" w:hAnsi="Calibri" w:cs="Calibri"/>
          <w:color w:val="212121"/>
          <w:sz w:val="22"/>
          <w:szCs w:val="22"/>
        </w:rPr>
        <w:t> народ Ирана с 45-й годовщиной Исламской революции и подчеркнул, что Россия рассчитывает на расширение двустороннего торгово-экономического сотрудничества.</w:t>
      </w:r>
    </w:p>
    <w:p w14:paraId="07ABD6F0" w14:textId="77777777" w:rsidR="00237F38" w:rsidRDefault="00237F38" w:rsidP="00237F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lastRenderedPageBreak/>
        <w:t>9 февраля – Президент Российской Федерации Владимир Путин в интервью американскому журналисту Такеру Карлсону </w:t>
      </w:r>
      <w:hyperlink r:id="rId38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рассказал</w:t>
        </w:r>
      </w:hyperlink>
      <w:r>
        <w:rPr>
          <w:rFonts w:ascii="Calibri" w:hAnsi="Calibri" w:cs="Calibri"/>
          <w:color w:val="212121"/>
          <w:sz w:val="22"/>
          <w:szCs w:val="22"/>
        </w:rPr>
        <w:t> о ЧП на газопроводах «Северный поток» и готовности России поставлять газ в Европу по уцелевшей нитке газопровода.</w:t>
      </w:r>
    </w:p>
    <w:p w14:paraId="3D13A5E1" w14:textId="77777777" w:rsidR="00EC14A6" w:rsidRDefault="00EC14A6"/>
    <w:sectPr w:rsidR="00EC14A6" w:rsidSect="00A802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38"/>
    <w:rsid w:val="00237F38"/>
    <w:rsid w:val="00465BDD"/>
    <w:rsid w:val="005C0FB7"/>
    <w:rsid w:val="00A802D0"/>
    <w:rsid w:val="00E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3E8D"/>
  <w15:chartTrackingRefBased/>
  <w15:docId w15:val="{366C7565-8D5E-4BBA-98D8-4FC17495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3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press-center/news-and-events?news-item=anton-semeykin-dlya-podgotovki-kadrov-po-zashchite-obektov-tek-vazhen-dialog-mezhdu-vuzami-i-otrasle" TargetMode="External"/><Relationship Id="rId13" Type="http://schemas.openxmlformats.org/officeDocument/2006/relationships/hyperlink" Target="http://government.ru/news/50828/" TargetMode="External"/><Relationship Id="rId18" Type="http://schemas.openxmlformats.org/officeDocument/2006/relationships/hyperlink" Target="https://minenergo.gov.ru/?news-item=nikolay-shulginov-neobkhodimo-usilit-trebovaniya-po-obespecheniyu-bezopasnoy-i-nadyezhnoy-ekspluatats" TargetMode="External"/><Relationship Id="rId26" Type="http://schemas.openxmlformats.org/officeDocument/2006/relationships/hyperlink" Target="http://government.ru/news/50830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ublication.pravo.gov.ru/document/0001202402050031?ysclid=lsd2aj4f1v902338996" TargetMode="External"/><Relationship Id="rId34" Type="http://schemas.openxmlformats.org/officeDocument/2006/relationships/hyperlink" Target="http://government.ru/news/50785/" TargetMode="External"/><Relationship Id="rId7" Type="http://schemas.openxmlformats.org/officeDocument/2006/relationships/hyperlink" Target="http://government.ru/news/50801/" TargetMode="External"/><Relationship Id="rId12" Type="http://schemas.openxmlformats.org/officeDocument/2006/relationships/hyperlink" Target="http://publication.pravo.gov.ru/document/0001202402070004" TargetMode="External"/><Relationship Id="rId17" Type="http://schemas.openxmlformats.org/officeDocument/2006/relationships/hyperlink" Target="http://www.kremlin.ru/events/president/news/73383" TargetMode="External"/><Relationship Id="rId25" Type="http://schemas.openxmlformats.org/officeDocument/2006/relationships/hyperlink" Target="https://minenergord.e-dag.ru/press/66623?ysclid=lsd14crko3471169302" TargetMode="External"/><Relationship Id="rId33" Type="http://schemas.openxmlformats.org/officeDocument/2006/relationships/image" Target="media/image8.png"/><Relationship Id="rId38" Type="http://schemas.openxmlformats.org/officeDocument/2006/relationships/hyperlink" Target="http://www.kremlin.ru/events/president/news/7341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://www.kremlin.ru/events/president/news/73401" TargetMode="External"/><Relationship Id="rId29" Type="http://schemas.openxmlformats.org/officeDocument/2006/relationships/hyperlink" Target="https://www.kommersant.ru/doc/649314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emlin.ru/acts/assignments/orders/73379" TargetMode="External"/><Relationship Id="rId11" Type="http://schemas.openxmlformats.org/officeDocument/2006/relationships/hyperlink" Target="http://council.gov.ru/events/news/153092/" TargetMode="External"/><Relationship Id="rId24" Type="http://schemas.openxmlformats.org/officeDocument/2006/relationships/hyperlink" Target="http://government.ru/news/50770/" TargetMode="External"/><Relationship Id="rId32" Type="http://schemas.openxmlformats.org/officeDocument/2006/relationships/hyperlink" Target="https://www.gov.spb.ru/press/governor/274130/" TargetMode="External"/><Relationship Id="rId37" Type="http://schemas.openxmlformats.org/officeDocument/2006/relationships/hyperlink" Target="http://government.ru/news/50832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ako.ru/news/detail/sergey-tsivilev-podderzhka-prezidenta-po-voprosu-vyvoza-uglya-obespechivaet-usloviya-dlya-razvitiya-?ysclid=lsd0q64ln7283999744" TargetMode="External"/><Relationship Id="rId23" Type="http://schemas.openxmlformats.org/officeDocument/2006/relationships/hyperlink" Target="http://government.ru/news/50776/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://government.ru/news/50793/" TargetMode="External"/><Relationship Id="rId10" Type="http://schemas.openxmlformats.org/officeDocument/2006/relationships/hyperlink" Target="http://publication.pravo.gov.ru/document/0001202402020037" TargetMode="External"/><Relationship Id="rId19" Type="http://schemas.openxmlformats.org/officeDocument/2006/relationships/hyperlink" Target="https://sozd.duma.gov.ru/bill/155851-8?ysclid=lsd1hbiaeq817935907" TargetMode="External"/><Relationship Id="rId31" Type="http://schemas.openxmlformats.org/officeDocument/2006/relationships/hyperlink" Target="https://sibgenco.online/news/element/direktorom-kuzbasskogo-filiala-sgk-naznachen-viktor-larioshkin/?ysclid=lsa582651q225867536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hyperlink" Target="https://minenergo.gov.ru/?news-item=nikolay-shulginov-provyel-rabochuyu-vstrechu-s-predsedatelem-pravitelstva-dnr-evgeniem-solntsevym" TargetMode="External"/><Relationship Id="rId30" Type="http://schemas.openxmlformats.org/officeDocument/2006/relationships/hyperlink" Target="https://www.tplusgroup.ru/press/news/single/pavel-romanov-naznachen-zamestitelem-generalnogo-dir/?ysclid=lsa55k9g9d703570108" TargetMode="External"/><Relationship Id="rId35" Type="http://schemas.openxmlformats.org/officeDocument/2006/relationships/hyperlink" Target="https://minenergo.gov.ru/?news-item=nikolay-shulginov-provyel-rabochuyu-vstrechu-s-ministrom-po-energetike-i-infrastrukture-eek-arzybe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Пользовать</dc:creator>
  <cp:keywords/>
  <dc:description/>
  <cp:lastModifiedBy>Пользовать</cp:lastModifiedBy>
  <cp:revision>1</cp:revision>
  <dcterms:created xsi:type="dcterms:W3CDTF">2024-04-03T06:36:00Z</dcterms:created>
  <dcterms:modified xsi:type="dcterms:W3CDTF">2024-04-03T06:36:00Z</dcterms:modified>
</cp:coreProperties>
</file>